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3"/>
        <w:gridCol w:w="1303"/>
        <w:gridCol w:w="694"/>
        <w:gridCol w:w="694"/>
        <w:gridCol w:w="5993"/>
      </w:tblGrid>
      <w:tr w:rsidR="00857184" w:rsidRPr="00B71630" w:rsidTr="00AE2985">
        <w:trPr>
          <w:trHeight w:val="260"/>
          <w:jc w:val="center"/>
        </w:trPr>
        <w:tc>
          <w:tcPr>
            <w:tcW w:w="663" w:type="dxa"/>
            <w:vAlign w:val="center"/>
          </w:tcPr>
          <w:p w:rsidR="00857184" w:rsidRPr="00B71630" w:rsidRDefault="00857184" w:rsidP="00AE2985">
            <w:pPr>
              <w:jc w:val="center"/>
              <w:rPr>
                <w:b/>
                <w:sz w:val="24"/>
                <w:szCs w:val="24"/>
              </w:rPr>
            </w:pPr>
            <w:r w:rsidRPr="00B71630">
              <w:rPr>
                <w:rFonts w:hint="eastAsia"/>
                <w:bCs/>
                <w:sz w:val="24"/>
                <w:szCs w:val="24"/>
              </w:rPr>
              <w:t>序号</w:t>
            </w:r>
          </w:p>
        </w:tc>
        <w:tc>
          <w:tcPr>
            <w:tcW w:w="1303" w:type="dxa"/>
            <w:vAlign w:val="center"/>
          </w:tcPr>
          <w:p w:rsidR="00857184" w:rsidRPr="00B71630" w:rsidRDefault="00857184" w:rsidP="00AE2985">
            <w:pPr>
              <w:jc w:val="center"/>
              <w:rPr>
                <w:sz w:val="24"/>
                <w:szCs w:val="24"/>
              </w:rPr>
            </w:pPr>
            <w:r w:rsidRPr="00B71630">
              <w:rPr>
                <w:sz w:val="24"/>
                <w:szCs w:val="24"/>
              </w:rPr>
              <w:t>设备名称</w:t>
            </w:r>
          </w:p>
        </w:tc>
        <w:tc>
          <w:tcPr>
            <w:tcW w:w="694" w:type="dxa"/>
            <w:vAlign w:val="center"/>
          </w:tcPr>
          <w:p w:rsidR="00857184" w:rsidRPr="00B71630" w:rsidRDefault="00857184" w:rsidP="00AE2985">
            <w:pPr>
              <w:jc w:val="center"/>
              <w:rPr>
                <w:sz w:val="24"/>
                <w:szCs w:val="24"/>
              </w:rPr>
            </w:pPr>
            <w:r w:rsidRPr="00B71630">
              <w:rPr>
                <w:sz w:val="24"/>
                <w:szCs w:val="24"/>
              </w:rPr>
              <w:t>单位</w:t>
            </w:r>
          </w:p>
        </w:tc>
        <w:tc>
          <w:tcPr>
            <w:tcW w:w="694" w:type="dxa"/>
            <w:vAlign w:val="center"/>
          </w:tcPr>
          <w:p w:rsidR="00857184" w:rsidRPr="00B71630" w:rsidRDefault="00857184" w:rsidP="00AE2985">
            <w:pPr>
              <w:jc w:val="center"/>
              <w:rPr>
                <w:sz w:val="24"/>
                <w:szCs w:val="24"/>
              </w:rPr>
            </w:pPr>
            <w:r w:rsidRPr="00B71630">
              <w:rPr>
                <w:sz w:val="24"/>
                <w:szCs w:val="24"/>
              </w:rPr>
              <w:t>数量</w:t>
            </w:r>
          </w:p>
        </w:tc>
        <w:tc>
          <w:tcPr>
            <w:tcW w:w="5993" w:type="dxa"/>
            <w:vAlign w:val="center"/>
          </w:tcPr>
          <w:p w:rsidR="00857184" w:rsidRPr="00B71630" w:rsidRDefault="00857184" w:rsidP="00AE2985">
            <w:pPr>
              <w:rPr>
                <w:sz w:val="24"/>
                <w:szCs w:val="24"/>
              </w:rPr>
            </w:pPr>
            <w:r w:rsidRPr="00B71630">
              <w:rPr>
                <w:sz w:val="24"/>
                <w:szCs w:val="24"/>
              </w:rPr>
              <w:t>技术参数</w:t>
            </w:r>
          </w:p>
        </w:tc>
      </w:tr>
      <w:tr w:rsidR="00857184" w:rsidRPr="00B71630" w:rsidTr="00AE2985">
        <w:trPr>
          <w:trHeight w:val="268"/>
          <w:jc w:val="center"/>
        </w:trPr>
        <w:tc>
          <w:tcPr>
            <w:tcW w:w="663" w:type="dxa"/>
            <w:vAlign w:val="center"/>
          </w:tcPr>
          <w:p w:rsidR="00857184" w:rsidRPr="00B71630" w:rsidRDefault="00857184" w:rsidP="00AE2985">
            <w:pPr>
              <w:jc w:val="center"/>
              <w:rPr>
                <w:b/>
                <w:sz w:val="24"/>
                <w:szCs w:val="24"/>
              </w:rPr>
            </w:pPr>
            <w:r w:rsidRPr="00B71630">
              <w:rPr>
                <w:rFonts w:hint="eastAsia"/>
                <w:b/>
                <w:sz w:val="24"/>
                <w:szCs w:val="24"/>
              </w:rPr>
              <w:t>1</w:t>
            </w:r>
          </w:p>
        </w:tc>
        <w:tc>
          <w:tcPr>
            <w:tcW w:w="1303" w:type="dxa"/>
            <w:vAlign w:val="center"/>
          </w:tcPr>
          <w:p w:rsidR="00857184" w:rsidRPr="00B71630" w:rsidRDefault="00857184" w:rsidP="00AE2985">
            <w:pPr>
              <w:spacing w:line="300" w:lineRule="exact"/>
              <w:jc w:val="center"/>
              <w:rPr>
                <w:rFonts w:ascii="仿宋" w:eastAsia="仿宋" w:hAnsi="仿宋"/>
                <w:sz w:val="24"/>
                <w:szCs w:val="24"/>
              </w:rPr>
            </w:pPr>
            <w:r w:rsidRPr="00B71630">
              <w:rPr>
                <w:rFonts w:ascii="仿宋" w:eastAsia="仿宋" w:hAnsi="仿宋" w:hint="eastAsia"/>
                <w:sz w:val="24"/>
                <w:szCs w:val="24"/>
              </w:rPr>
              <w:t>校园专用型调频发射机</w:t>
            </w:r>
          </w:p>
          <w:p w:rsidR="00857184" w:rsidRPr="00B71630" w:rsidRDefault="00857184" w:rsidP="00AE2985">
            <w:pPr>
              <w:jc w:val="center"/>
              <w:rPr>
                <w:sz w:val="24"/>
                <w:szCs w:val="24"/>
              </w:rPr>
            </w:pPr>
          </w:p>
        </w:tc>
        <w:tc>
          <w:tcPr>
            <w:tcW w:w="694" w:type="dxa"/>
            <w:vAlign w:val="center"/>
          </w:tcPr>
          <w:p w:rsidR="00857184" w:rsidRPr="00B71630" w:rsidRDefault="00857184" w:rsidP="00AE2985">
            <w:pPr>
              <w:jc w:val="center"/>
              <w:rPr>
                <w:sz w:val="24"/>
                <w:szCs w:val="24"/>
              </w:rPr>
            </w:pPr>
            <w:r w:rsidRPr="00B71630">
              <w:rPr>
                <w:sz w:val="24"/>
                <w:szCs w:val="24"/>
              </w:rPr>
              <w:t>台</w:t>
            </w:r>
          </w:p>
        </w:tc>
        <w:tc>
          <w:tcPr>
            <w:tcW w:w="694" w:type="dxa"/>
            <w:vAlign w:val="center"/>
          </w:tcPr>
          <w:p w:rsidR="00857184" w:rsidRPr="00B71630" w:rsidRDefault="00857184" w:rsidP="00AE2985">
            <w:pPr>
              <w:jc w:val="center"/>
              <w:rPr>
                <w:sz w:val="24"/>
                <w:szCs w:val="24"/>
              </w:rPr>
            </w:pPr>
            <w:r w:rsidRPr="00B71630">
              <w:rPr>
                <w:rFonts w:hint="eastAsia"/>
                <w:sz w:val="24"/>
                <w:szCs w:val="24"/>
              </w:rPr>
              <w:t>4</w:t>
            </w:r>
          </w:p>
        </w:tc>
        <w:tc>
          <w:tcPr>
            <w:tcW w:w="5993" w:type="dxa"/>
            <w:vAlign w:val="center"/>
          </w:tcPr>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主要技术参数：</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信噪比：≥60 dB</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发射方式：无线发射</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频率准确度:±500Hz</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中期稳定度:±200Hz</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长期稳定度:±500Hz/年</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高频功率输出:100W±1dB, 最小5W</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发射功率：50-100W</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谐波失真:75</w:t>
            </w:r>
            <w:r w:rsidRPr="00B71630">
              <w:rPr>
                <w:rFonts w:ascii="仿宋" w:eastAsia="仿宋" w:hAnsi="仿宋"/>
                <w:sz w:val="24"/>
                <w:szCs w:val="24"/>
              </w:rPr>
              <w:t>KH</w:t>
            </w:r>
            <w:r w:rsidRPr="00B71630">
              <w:rPr>
                <w:rFonts w:ascii="仿宋" w:eastAsia="仿宋" w:hAnsi="仿宋" w:hint="eastAsia"/>
                <w:sz w:val="24"/>
                <w:szCs w:val="24"/>
              </w:rPr>
              <w:t>z频偏1</w:t>
            </w:r>
            <w:r w:rsidRPr="00B71630">
              <w:rPr>
                <w:rFonts w:ascii="仿宋" w:eastAsia="仿宋" w:hAnsi="仿宋"/>
                <w:sz w:val="24"/>
                <w:szCs w:val="24"/>
              </w:rPr>
              <w:t>.5</w:t>
            </w:r>
            <w:r w:rsidRPr="00B71630">
              <w:rPr>
                <w:rFonts w:ascii="仿宋" w:eastAsia="仿宋" w:hAnsi="仿宋" w:hint="eastAsia"/>
                <w:sz w:val="24"/>
                <w:szCs w:val="24"/>
              </w:rPr>
              <w:t>%（4</w:t>
            </w:r>
            <w:r w:rsidRPr="00B71630">
              <w:rPr>
                <w:rFonts w:ascii="仿宋" w:eastAsia="仿宋" w:hAnsi="仿宋"/>
                <w:sz w:val="24"/>
                <w:szCs w:val="24"/>
              </w:rPr>
              <w:t>0</w:t>
            </w:r>
            <w:r w:rsidRPr="00B71630">
              <w:rPr>
                <w:rFonts w:ascii="仿宋" w:eastAsia="仿宋" w:hAnsi="仿宋" w:hint="eastAsia"/>
                <w:sz w:val="24"/>
                <w:szCs w:val="24"/>
              </w:rPr>
              <w:t>-</w:t>
            </w:r>
            <w:r w:rsidRPr="00B71630">
              <w:rPr>
                <w:rFonts w:ascii="仿宋" w:eastAsia="仿宋" w:hAnsi="仿宋"/>
                <w:sz w:val="24"/>
                <w:szCs w:val="24"/>
              </w:rPr>
              <w:t>15000Hz</w:t>
            </w:r>
            <w:r w:rsidRPr="00B71630">
              <w:rPr>
                <w:rFonts w:ascii="仿宋" w:eastAsia="仿宋" w:hAnsi="仿宋" w:hint="eastAsia"/>
                <w:sz w:val="24"/>
                <w:szCs w:val="24"/>
              </w:rPr>
              <w:t>±</w:t>
            </w:r>
            <w:r w:rsidRPr="00B71630">
              <w:rPr>
                <w:rFonts w:ascii="仿宋" w:eastAsia="仿宋" w:hAnsi="仿宋"/>
                <w:sz w:val="24"/>
                <w:szCs w:val="24"/>
              </w:rPr>
              <w:t>1dB</w:t>
            </w:r>
            <w:r w:rsidRPr="00B71630">
              <w:rPr>
                <w:rFonts w:ascii="仿宋" w:eastAsia="仿宋" w:hAnsi="仿宋" w:hint="eastAsia"/>
                <w:sz w:val="24"/>
                <w:szCs w:val="24"/>
              </w:rPr>
              <w:t>）</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频率响应：4</w:t>
            </w:r>
            <w:r w:rsidRPr="00B71630">
              <w:rPr>
                <w:rFonts w:ascii="仿宋" w:eastAsia="仿宋" w:hAnsi="仿宋"/>
                <w:sz w:val="24"/>
                <w:szCs w:val="24"/>
              </w:rPr>
              <w:t>0</w:t>
            </w:r>
            <w:r w:rsidRPr="00B71630">
              <w:rPr>
                <w:rFonts w:ascii="仿宋" w:eastAsia="仿宋" w:hAnsi="仿宋" w:hint="eastAsia"/>
                <w:sz w:val="24"/>
                <w:szCs w:val="24"/>
              </w:rPr>
              <w:t>-</w:t>
            </w:r>
            <w:r w:rsidRPr="00B71630">
              <w:rPr>
                <w:rFonts w:ascii="仿宋" w:eastAsia="仿宋" w:hAnsi="仿宋"/>
                <w:sz w:val="24"/>
                <w:szCs w:val="24"/>
              </w:rPr>
              <w:t>15000Hz</w:t>
            </w:r>
            <w:r w:rsidRPr="00B71630">
              <w:rPr>
                <w:rFonts w:ascii="仿宋" w:eastAsia="仿宋" w:hAnsi="仿宋" w:hint="eastAsia"/>
                <w:sz w:val="24"/>
                <w:szCs w:val="24"/>
              </w:rPr>
              <w:t>±</w:t>
            </w:r>
            <w:r w:rsidRPr="00B71630">
              <w:rPr>
                <w:rFonts w:ascii="仿宋" w:eastAsia="仿宋" w:hAnsi="仿宋"/>
                <w:sz w:val="24"/>
                <w:szCs w:val="24"/>
              </w:rPr>
              <w:t>1dB</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残留调幅度:(AM): &lt;0.2 %</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S/N(单声): &gt;75 dB</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S/N(立体声):&gt;70dB</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音频输入电平: -10 dB (立体声不平衡) 0 (立体声平衡)</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音频输入阻抗:10K ohm不平衡，可选10Kohm/600ohm平衡,</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辅助通道输入阻抗:10KΩ</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RF输出阻抗:50Ω</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低通滤波器滤波度:&gt;60dB (频偏≥200KHz)</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辅助输入音频响应:10Hz-100 KHz±0.2dB</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RF输出功率插座:SL16</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★产品需具备≤3</w:t>
            </w:r>
            <w:r w:rsidRPr="00B71630">
              <w:rPr>
                <w:rFonts w:ascii="仿宋" w:eastAsia="仿宋" w:hAnsi="仿宋"/>
                <w:sz w:val="24"/>
                <w:szCs w:val="24"/>
              </w:rPr>
              <w:t>00W</w:t>
            </w:r>
            <w:r w:rsidRPr="00B71630">
              <w:rPr>
                <w:rFonts w:ascii="仿宋" w:eastAsia="仿宋" w:hAnsi="仿宋" w:hint="eastAsia"/>
                <w:sz w:val="24"/>
                <w:szCs w:val="24"/>
              </w:rPr>
              <w:t>的《型号核准证》。</w:t>
            </w:r>
          </w:p>
          <w:p w:rsidR="00857184" w:rsidRPr="00B71630" w:rsidRDefault="00857184" w:rsidP="00AE2985">
            <w:pPr>
              <w:rPr>
                <w:sz w:val="24"/>
                <w:szCs w:val="24"/>
              </w:rPr>
            </w:pPr>
            <w:r w:rsidRPr="00B71630">
              <w:rPr>
                <w:rFonts w:ascii="仿宋" w:eastAsia="仿宋" w:hAnsi="仿宋" w:hint="eastAsia"/>
                <w:sz w:val="24"/>
                <w:szCs w:val="24"/>
              </w:rPr>
              <w:t>★产品需具备具有检测资质的第三方出具的检测日期在投标截止日三年内的有效检测报告。（提供产品检测报告原件及复印件加盖投标单位公章；同时提供检测单位加盖公章后的所在省份省质量技术监督局颁发的《检验</w:t>
            </w:r>
            <w:r w:rsidRPr="00B71630">
              <w:rPr>
                <w:rFonts w:ascii="仿宋" w:eastAsia="仿宋" w:hAnsi="仿宋" w:hint="eastAsia"/>
                <w:sz w:val="24"/>
                <w:szCs w:val="24"/>
              </w:rPr>
              <w:lastRenderedPageBreak/>
              <w:t>检测机构资质认定证书》和中国合格评定国家认可委员会颁发的《实验室认可证书》复印件。）</w:t>
            </w:r>
          </w:p>
        </w:tc>
      </w:tr>
      <w:tr w:rsidR="00857184" w:rsidRPr="00B71630" w:rsidTr="00AE2985">
        <w:trPr>
          <w:trHeight w:val="260"/>
          <w:jc w:val="center"/>
        </w:trPr>
        <w:tc>
          <w:tcPr>
            <w:tcW w:w="663" w:type="dxa"/>
            <w:vAlign w:val="center"/>
          </w:tcPr>
          <w:p w:rsidR="00857184" w:rsidRPr="00B71630" w:rsidRDefault="00857184" w:rsidP="00AE2985">
            <w:pPr>
              <w:jc w:val="center"/>
              <w:rPr>
                <w:b/>
                <w:sz w:val="24"/>
                <w:szCs w:val="24"/>
              </w:rPr>
            </w:pPr>
            <w:r w:rsidRPr="00B71630">
              <w:rPr>
                <w:rFonts w:hint="eastAsia"/>
                <w:b/>
                <w:sz w:val="24"/>
                <w:szCs w:val="24"/>
              </w:rPr>
              <w:lastRenderedPageBreak/>
              <w:t>2</w:t>
            </w:r>
          </w:p>
        </w:tc>
        <w:tc>
          <w:tcPr>
            <w:tcW w:w="1303" w:type="dxa"/>
            <w:vAlign w:val="center"/>
          </w:tcPr>
          <w:p w:rsidR="00857184" w:rsidRPr="00B71630" w:rsidRDefault="00857184" w:rsidP="00AE2985">
            <w:pPr>
              <w:spacing w:line="300" w:lineRule="exact"/>
              <w:jc w:val="center"/>
              <w:rPr>
                <w:rFonts w:ascii="仿宋" w:eastAsia="仿宋" w:hAnsi="仿宋"/>
                <w:sz w:val="24"/>
                <w:szCs w:val="24"/>
              </w:rPr>
            </w:pPr>
            <w:r w:rsidRPr="00B71630">
              <w:rPr>
                <w:rFonts w:ascii="仿宋" w:eastAsia="仿宋" w:hAnsi="仿宋" w:hint="eastAsia"/>
                <w:sz w:val="24"/>
                <w:szCs w:val="24"/>
              </w:rPr>
              <w:t>全向发射天线</w:t>
            </w:r>
          </w:p>
          <w:p w:rsidR="00857184" w:rsidRPr="00B71630" w:rsidRDefault="00857184" w:rsidP="00AE2985">
            <w:pPr>
              <w:jc w:val="center"/>
              <w:rPr>
                <w:sz w:val="24"/>
                <w:szCs w:val="24"/>
              </w:rPr>
            </w:pPr>
          </w:p>
        </w:tc>
        <w:tc>
          <w:tcPr>
            <w:tcW w:w="694" w:type="dxa"/>
            <w:vAlign w:val="center"/>
          </w:tcPr>
          <w:p w:rsidR="00857184" w:rsidRPr="00B71630" w:rsidRDefault="00857184" w:rsidP="00AE2985">
            <w:pPr>
              <w:jc w:val="center"/>
              <w:rPr>
                <w:sz w:val="24"/>
                <w:szCs w:val="24"/>
              </w:rPr>
            </w:pPr>
            <w:r w:rsidRPr="00B71630">
              <w:rPr>
                <w:sz w:val="24"/>
                <w:szCs w:val="24"/>
              </w:rPr>
              <w:t>套</w:t>
            </w:r>
          </w:p>
        </w:tc>
        <w:tc>
          <w:tcPr>
            <w:tcW w:w="694" w:type="dxa"/>
            <w:vAlign w:val="center"/>
          </w:tcPr>
          <w:p w:rsidR="00857184" w:rsidRPr="00B71630" w:rsidRDefault="00857184" w:rsidP="00AE2985">
            <w:pPr>
              <w:jc w:val="center"/>
              <w:rPr>
                <w:sz w:val="24"/>
                <w:szCs w:val="24"/>
              </w:rPr>
            </w:pPr>
            <w:r w:rsidRPr="00B71630">
              <w:rPr>
                <w:rFonts w:hint="eastAsia"/>
                <w:sz w:val="24"/>
                <w:szCs w:val="24"/>
              </w:rPr>
              <w:t>4</w:t>
            </w:r>
          </w:p>
        </w:tc>
        <w:tc>
          <w:tcPr>
            <w:tcW w:w="5993" w:type="dxa"/>
            <w:vAlign w:val="center"/>
          </w:tcPr>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★馈线至少采用</w:t>
            </w:r>
            <w:r w:rsidRPr="00B71630">
              <w:rPr>
                <w:rFonts w:ascii="仿宋" w:eastAsia="仿宋" w:hAnsi="仿宋"/>
                <w:sz w:val="24"/>
                <w:szCs w:val="24"/>
              </w:rPr>
              <w:t>SYV-50-</w:t>
            </w:r>
            <w:r w:rsidRPr="00B71630">
              <w:rPr>
                <w:rFonts w:ascii="仿宋" w:eastAsia="仿宋" w:hAnsi="仿宋" w:hint="eastAsia"/>
                <w:sz w:val="24"/>
                <w:szCs w:val="24"/>
              </w:rPr>
              <w:t>9型及以上高频低</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损耗同轴电缆，</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极化方式：垂直极化</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带宽：</w:t>
            </w:r>
            <w:r w:rsidRPr="00B71630">
              <w:rPr>
                <w:rFonts w:ascii="仿宋" w:eastAsia="仿宋" w:hAnsi="仿宋"/>
                <w:sz w:val="24"/>
                <w:szCs w:val="24"/>
              </w:rPr>
              <w:t>10MHz</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天线增益：</w:t>
            </w:r>
            <w:r w:rsidRPr="00B71630">
              <w:rPr>
                <w:rFonts w:ascii="仿宋" w:eastAsia="仿宋" w:hAnsi="仿宋"/>
                <w:sz w:val="24"/>
                <w:szCs w:val="24"/>
              </w:rPr>
              <w:t>&gt;2.6dB</w:t>
            </w:r>
          </w:p>
          <w:p w:rsidR="00857184" w:rsidRPr="00B71630" w:rsidRDefault="00857184" w:rsidP="00AE2985">
            <w:pPr>
              <w:rPr>
                <w:sz w:val="24"/>
                <w:szCs w:val="24"/>
              </w:rPr>
            </w:pPr>
            <w:r w:rsidRPr="00B71630">
              <w:rPr>
                <w:rFonts w:ascii="仿宋" w:eastAsia="仿宋" w:hAnsi="仿宋" w:hint="eastAsia"/>
                <w:sz w:val="24"/>
                <w:szCs w:val="24"/>
              </w:rPr>
              <w:t>驻波比：</w:t>
            </w:r>
            <w:r w:rsidRPr="00B71630">
              <w:rPr>
                <w:rFonts w:ascii="仿宋" w:eastAsia="仿宋" w:hAnsi="仿宋"/>
                <w:sz w:val="24"/>
                <w:szCs w:val="24"/>
              </w:rPr>
              <w:t>&lt; 1.3</w:t>
            </w:r>
          </w:p>
        </w:tc>
      </w:tr>
      <w:tr w:rsidR="00857184" w:rsidRPr="00B71630" w:rsidTr="00AE2985">
        <w:trPr>
          <w:trHeight w:val="268"/>
          <w:jc w:val="center"/>
        </w:trPr>
        <w:tc>
          <w:tcPr>
            <w:tcW w:w="663" w:type="dxa"/>
            <w:vAlign w:val="center"/>
          </w:tcPr>
          <w:p w:rsidR="00857184" w:rsidRPr="00B71630" w:rsidRDefault="00857184" w:rsidP="00AE2985">
            <w:pPr>
              <w:jc w:val="center"/>
              <w:rPr>
                <w:b/>
                <w:sz w:val="24"/>
                <w:szCs w:val="24"/>
              </w:rPr>
            </w:pPr>
            <w:r w:rsidRPr="00B71630">
              <w:rPr>
                <w:rFonts w:hint="eastAsia"/>
                <w:b/>
                <w:sz w:val="24"/>
                <w:szCs w:val="24"/>
              </w:rPr>
              <w:t>3</w:t>
            </w:r>
          </w:p>
        </w:tc>
        <w:tc>
          <w:tcPr>
            <w:tcW w:w="1303" w:type="dxa"/>
            <w:vAlign w:val="center"/>
          </w:tcPr>
          <w:p w:rsidR="00857184" w:rsidRPr="00B71630" w:rsidRDefault="00857184" w:rsidP="00AE2985">
            <w:pPr>
              <w:jc w:val="center"/>
              <w:rPr>
                <w:sz w:val="24"/>
                <w:szCs w:val="24"/>
              </w:rPr>
            </w:pPr>
            <w:r w:rsidRPr="00B71630">
              <w:rPr>
                <w:rFonts w:ascii="仿宋" w:eastAsia="仿宋" w:hAnsi="仿宋" w:hint="eastAsia"/>
                <w:sz w:val="24"/>
                <w:szCs w:val="24"/>
              </w:rPr>
              <w:t>智能集成一体化播控中心</w:t>
            </w:r>
          </w:p>
        </w:tc>
        <w:tc>
          <w:tcPr>
            <w:tcW w:w="694" w:type="dxa"/>
            <w:vAlign w:val="center"/>
          </w:tcPr>
          <w:p w:rsidR="00857184" w:rsidRPr="00B71630" w:rsidRDefault="00857184" w:rsidP="00AE2985">
            <w:pPr>
              <w:jc w:val="center"/>
              <w:rPr>
                <w:sz w:val="24"/>
                <w:szCs w:val="24"/>
              </w:rPr>
            </w:pPr>
            <w:r w:rsidRPr="00B71630">
              <w:rPr>
                <w:sz w:val="24"/>
                <w:szCs w:val="24"/>
              </w:rPr>
              <w:t>套</w:t>
            </w:r>
          </w:p>
        </w:tc>
        <w:tc>
          <w:tcPr>
            <w:tcW w:w="694" w:type="dxa"/>
            <w:vAlign w:val="center"/>
          </w:tcPr>
          <w:p w:rsidR="00857184" w:rsidRPr="00B71630" w:rsidRDefault="00857184" w:rsidP="00AE2985">
            <w:pPr>
              <w:jc w:val="center"/>
              <w:rPr>
                <w:sz w:val="24"/>
                <w:szCs w:val="24"/>
              </w:rPr>
            </w:pPr>
            <w:r w:rsidRPr="00B71630">
              <w:rPr>
                <w:rFonts w:hint="eastAsia"/>
                <w:sz w:val="24"/>
                <w:szCs w:val="24"/>
              </w:rPr>
              <w:t>4</w:t>
            </w:r>
          </w:p>
        </w:tc>
        <w:tc>
          <w:tcPr>
            <w:tcW w:w="5993" w:type="dxa"/>
            <w:vAlign w:val="center"/>
          </w:tcPr>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全钢制，分上下两组合成，1</w:t>
            </w:r>
            <w:r w:rsidRPr="00B71630">
              <w:rPr>
                <w:rFonts w:ascii="仿宋" w:eastAsia="仿宋" w:hAnsi="仿宋"/>
                <w:sz w:val="24"/>
                <w:szCs w:val="24"/>
              </w:rPr>
              <w:t>2</w:t>
            </w:r>
            <w:r w:rsidRPr="00B71630">
              <w:rPr>
                <w:rFonts w:ascii="仿宋" w:eastAsia="仿宋" w:hAnsi="仿宋" w:hint="eastAsia"/>
                <w:sz w:val="24"/>
                <w:szCs w:val="24"/>
              </w:rPr>
              <w:t>00*1270*1300，；两组设备同时分布在播控桌上，设有电脑机位，二位设置，满足所有设备的放置要求，两个调音台完全嵌入播控桌台面，分别控制所对应的一组设备和同时控制播控桌上的所有设备，智能集成一体化播控桌最终实现在任何时刻播控桌上的任意一台设备出现故障即可瞬间启用备用设备，确保在国家级等级考试时的万无一失。同时，在该系统中预留其他听音系统融入的单独接口，为以后建设其他听音系统让其可以与现有发射系统进行一体整合。</w:t>
            </w:r>
          </w:p>
        </w:tc>
      </w:tr>
      <w:tr w:rsidR="00857184" w:rsidRPr="00B71630" w:rsidTr="00AE2985">
        <w:trPr>
          <w:trHeight w:val="268"/>
          <w:jc w:val="center"/>
        </w:trPr>
        <w:tc>
          <w:tcPr>
            <w:tcW w:w="663" w:type="dxa"/>
            <w:vAlign w:val="center"/>
          </w:tcPr>
          <w:p w:rsidR="00857184" w:rsidRPr="00B71630" w:rsidRDefault="00857184" w:rsidP="00AE2985">
            <w:pPr>
              <w:jc w:val="center"/>
              <w:rPr>
                <w:b/>
                <w:sz w:val="24"/>
                <w:szCs w:val="24"/>
              </w:rPr>
            </w:pPr>
            <w:r w:rsidRPr="00B71630">
              <w:rPr>
                <w:rFonts w:hint="eastAsia"/>
                <w:b/>
                <w:sz w:val="24"/>
                <w:szCs w:val="24"/>
              </w:rPr>
              <w:t>4</w:t>
            </w:r>
          </w:p>
        </w:tc>
        <w:tc>
          <w:tcPr>
            <w:tcW w:w="1303" w:type="dxa"/>
            <w:vAlign w:val="center"/>
          </w:tcPr>
          <w:p w:rsidR="00857184" w:rsidRPr="00B71630" w:rsidRDefault="00857184" w:rsidP="00AE2985">
            <w:pPr>
              <w:jc w:val="center"/>
              <w:rPr>
                <w:rFonts w:ascii="仿宋" w:eastAsia="仿宋" w:hAnsi="仿宋"/>
                <w:sz w:val="24"/>
                <w:szCs w:val="24"/>
              </w:rPr>
            </w:pPr>
            <w:r w:rsidRPr="00B71630">
              <w:rPr>
                <w:rFonts w:ascii="仿宋" w:eastAsia="仿宋" w:hAnsi="仿宋" w:hint="eastAsia"/>
                <w:sz w:val="24"/>
                <w:szCs w:val="24"/>
              </w:rPr>
              <w:t>嵌入式调音台</w:t>
            </w:r>
          </w:p>
        </w:tc>
        <w:tc>
          <w:tcPr>
            <w:tcW w:w="694" w:type="dxa"/>
            <w:vAlign w:val="center"/>
          </w:tcPr>
          <w:p w:rsidR="00857184" w:rsidRPr="00B71630" w:rsidRDefault="00857184" w:rsidP="00AE2985">
            <w:pPr>
              <w:jc w:val="center"/>
              <w:rPr>
                <w:sz w:val="24"/>
                <w:szCs w:val="24"/>
              </w:rPr>
            </w:pPr>
            <w:r w:rsidRPr="00B71630">
              <w:rPr>
                <w:sz w:val="24"/>
                <w:szCs w:val="24"/>
              </w:rPr>
              <w:t>台</w:t>
            </w:r>
          </w:p>
        </w:tc>
        <w:tc>
          <w:tcPr>
            <w:tcW w:w="694" w:type="dxa"/>
            <w:vAlign w:val="center"/>
          </w:tcPr>
          <w:p w:rsidR="00857184" w:rsidRPr="00B71630" w:rsidRDefault="00857184" w:rsidP="00AE2985">
            <w:pPr>
              <w:jc w:val="center"/>
              <w:rPr>
                <w:sz w:val="24"/>
                <w:szCs w:val="24"/>
              </w:rPr>
            </w:pPr>
            <w:r w:rsidRPr="00B71630">
              <w:rPr>
                <w:rFonts w:hint="eastAsia"/>
                <w:sz w:val="24"/>
                <w:szCs w:val="24"/>
              </w:rPr>
              <w:t>4</w:t>
            </w:r>
          </w:p>
        </w:tc>
        <w:tc>
          <w:tcPr>
            <w:tcW w:w="5993" w:type="dxa"/>
            <w:vAlign w:val="center"/>
          </w:tcPr>
          <w:p w:rsidR="00857184" w:rsidRPr="00B71630" w:rsidRDefault="00857184" w:rsidP="00AE2985">
            <w:pPr>
              <w:rPr>
                <w:rFonts w:ascii="仿宋" w:eastAsia="仿宋" w:hAnsi="仿宋"/>
                <w:sz w:val="24"/>
                <w:szCs w:val="24"/>
              </w:rPr>
            </w:pPr>
            <w:r w:rsidRPr="00B71630">
              <w:rPr>
                <w:rFonts w:ascii="仿宋" w:eastAsia="仿宋" w:hAnsi="仿宋"/>
                <w:sz w:val="24"/>
                <w:szCs w:val="24"/>
              </w:rPr>
              <w:t>总谐波失真：低于0.1%（THD+N）</w:t>
            </w:r>
            <w:r w:rsidRPr="00B71630">
              <w:rPr>
                <w:rFonts w:ascii="仿宋" w:eastAsia="仿宋" w:hAnsi="仿宋"/>
                <w:sz w:val="24"/>
                <w:szCs w:val="24"/>
              </w:rPr>
              <w:br/>
              <w:t>频率响应：（20Hz-20KHz）+1dB</w:t>
            </w:r>
            <w:r w:rsidRPr="00B71630">
              <w:rPr>
                <w:rFonts w:ascii="宋体" w:hAnsi="宋体" w:cs="宋体" w:hint="eastAsia"/>
                <w:sz w:val="24"/>
                <w:szCs w:val="24"/>
              </w:rPr>
              <w:t> </w:t>
            </w:r>
            <w:r w:rsidRPr="00B71630">
              <w:rPr>
                <w:rFonts w:ascii="仿宋" w:eastAsia="仿宋" w:hAnsi="仿宋" w:cs="仿宋" w:hint="eastAsia"/>
                <w:sz w:val="24"/>
                <w:szCs w:val="24"/>
              </w:rPr>
              <w:t>/-3dB</w:t>
            </w:r>
            <w:r w:rsidRPr="00B71630">
              <w:rPr>
                <w:rFonts w:ascii="仿宋" w:eastAsia="仿宋" w:hAnsi="仿宋" w:cs="仿宋" w:hint="eastAsia"/>
                <w:sz w:val="24"/>
                <w:szCs w:val="24"/>
              </w:rPr>
              <w:br/>
            </w:r>
            <w:r w:rsidRPr="00B71630">
              <w:rPr>
                <w:rFonts w:ascii="仿宋" w:eastAsia="仿宋" w:hAnsi="仿宋"/>
                <w:sz w:val="24"/>
                <w:szCs w:val="24"/>
              </w:rPr>
              <w:t>通道处于哑音状态：﹥93dB</w:t>
            </w:r>
            <w:r w:rsidRPr="00B71630">
              <w:rPr>
                <w:rFonts w:ascii="仿宋" w:eastAsia="仿宋" w:hAnsi="仿宋"/>
                <w:sz w:val="24"/>
                <w:szCs w:val="24"/>
              </w:rPr>
              <w:br/>
              <w:t>头戴耳机输出功率：75mW(1KHz,THD=0.5%，100Ω)</w:t>
            </w:r>
            <w:r w:rsidRPr="00B71630">
              <w:rPr>
                <w:rFonts w:ascii="仿宋" w:eastAsia="仿宋" w:hAnsi="仿宋"/>
                <w:sz w:val="24"/>
                <w:szCs w:val="24"/>
              </w:rPr>
              <w:br/>
              <w:t>串音：-70dB</w:t>
            </w:r>
          </w:p>
          <w:p w:rsidR="00857184" w:rsidRPr="00B71630" w:rsidRDefault="00857184" w:rsidP="00AE2985">
            <w:pPr>
              <w:rPr>
                <w:rFonts w:ascii="仿宋" w:eastAsia="仿宋" w:hAnsi="仿宋"/>
                <w:sz w:val="24"/>
                <w:szCs w:val="24"/>
              </w:rPr>
            </w:pPr>
            <w:r w:rsidRPr="00B71630">
              <w:rPr>
                <w:rFonts w:ascii="仿宋" w:eastAsia="仿宋" w:hAnsi="仿宋"/>
                <w:sz w:val="24"/>
                <w:szCs w:val="24"/>
              </w:rPr>
              <w:t>单声道/立体声高通滤波器：80Hz</w:t>
            </w:r>
            <w:r w:rsidRPr="00B71630">
              <w:rPr>
                <w:rFonts w:ascii="宋体" w:hAnsi="宋体" w:cs="宋体" w:hint="eastAsia"/>
                <w:sz w:val="24"/>
                <w:szCs w:val="24"/>
              </w:rPr>
              <w:t> </w:t>
            </w:r>
            <w:r w:rsidRPr="00B71630">
              <w:rPr>
                <w:rFonts w:ascii="仿宋" w:eastAsia="仿宋" w:hAnsi="仿宋" w:cs="仿宋" w:hint="eastAsia"/>
                <w:sz w:val="24"/>
                <w:szCs w:val="24"/>
              </w:rPr>
              <w:t>12dB</w:t>
            </w:r>
            <w:r w:rsidRPr="00B71630">
              <w:rPr>
                <w:rFonts w:ascii="仿宋" w:eastAsia="仿宋" w:hAnsi="仿宋" w:cs="仿宋" w:hint="eastAsia"/>
                <w:sz w:val="24"/>
                <w:szCs w:val="24"/>
              </w:rPr>
              <w:br/>
            </w:r>
            <w:r w:rsidRPr="00B71630">
              <w:rPr>
                <w:rFonts w:ascii="仿宋" w:eastAsia="仿宋" w:hAnsi="仿宋"/>
                <w:sz w:val="24"/>
                <w:szCs w:val="24"/>
              </w:rPr>
              <w:t>低：60Hz±15dB</w:t>
            </w:r>
          </w:p>
          <w:p w:rsidR="00857184" w:rsidRPr="00B71630" w:rsidRDefault="00857184" w:rsidP="00AE2985">
            <w:pPr>
              <w:rPr>
                <w:rFonts w:ascii="仿宋" w:eastAsia="仿宋" w:hAnsi="仿宋"/>
                <w:sz w:val="24"/>
                <w:szCs w:val="24"/>
              </w:rPr>
            </w:pPr>
            <w:r w:rsidRPr="00B71630">
              <w:rPr>
                <w:rFonts w:ascii="仿宋" w:eastAsia="仿宋" w:hAnsi="仿宋"/>
                <w:sz w:val="24"/>
                <w:szCs w:val="24"/>
              </w:rPr>
              <w:t>中：250Hz-5KHz±15dB</w:t>
            </w:r>
          </w:p>
          <w:p w:rsidR="00857184" w:rsidRPr="00B71630" w:rsidRDefault="00857184" w:rsidP="00AE2985">
            <w:pPr>
              <w:rPr>
                <w:rFonts w:ascii="仿宋" w:eastAsia="仿宋" w:hAnsi="仿宋"/>
                <w:sz w:val="24"/>
                <w:szCs w:val="24"/>
              </w:rPr>
            </w:pPr>
            <w:r w:rsidRPr="00B71630">
              <w:rPr>
                <w:rFonts w:ascii="仿宋" w:eastAsia="仿宋" w:hAnsi="仿宋"/>
                <w:sz w:val="24"/>
                <w:szCs w:val="24"/>
              </w:rPr>
              <w:t>高：12KHz±15dB</w:t>
            </w:r>
            <w:r w:rsidRPr="00B71630">
              <w:rPr>
                <w:rFonts w:ascii="仿宋" w:eastAsia="仿宋" w:hAnsi="仿宋"/>
                <w:sz w:val="24"/>
                <w:szCs w:val="24"/>
              </w:rPr>
              <w:br/>
              <w:t>输入和输出阻抗：</w:t>
            </w:r>
          </w:p>
          <w:p w:rsidR="00857184" w:rsidRPr="00B71630" w:rsidRDefault="00857184" w:rsidP="00AE2985">
            <w:pPr>
              <w:rPr>
                <w:rFonts w:ascii="仿宋" w:eastAsia="仿宋" w:hAnsi="仿宋"/>
                <w:sz w:val="24"/>
                <w:szCs w:val="24"/>
              </w:rPr>
            </w:pPr>
            <w:r w:rsidRPr="00B71630">
              <w:rPr>
                <w:rFonts w:ascii="仿宋" w:eastAsia="仿宋" w:hAnsi="仿宋"/>
                <w:sz w:val="24"/>
                <w:szCs w:val="24"/>
              </w:rPr>
              <w:t>话筒输入：3KΩ</w:t>
            </w:r>
          </w:p>
          <w:p w:rsidR="00857184" w:rsidRPr="00B71630" w:rsidRDefault="00857184" w:rsidP="00AE2985">
            <w:pPr>
              <w:rPr>
                <w:rFonts w:ascii="仿宋" w:eastAsia="仿宋" w:hAnsi="仿宋"/>
                <w:sz w:val="24"/>
                <w:szCs w:val="24"/>
              </w:rPr>
            </w:pPr>
            <w:r w:rsidRPr="00B71630">
              <w:rPr>
                <w:rFonts w:ascii="仿宋" w:eastAsia="仿宋" w:hAnsi="仿宋"/>
                <w:sz w:val="24"/>
                <w:szCs w:val="24"/>
              </w:rPr>
              <w:t>单声输入：10KΩ</w:t>
            </w:r>
            <w:r w:rsidRPr="00B71630">
              <w:rPr>
                <w:rFonts w:ascii="仿宋" w:eastAsia="仿宋" w:hAnsi="仿宋"/>
                <w:sz w:val="24"/>
                <w:szCs w:val="24"/>
              </w:rPr>
              <w:br/>
              <w:t>立体声输入：10KΩ</w:t>
            </w:r>
            <w:r w:rsidRPr="00B71630">
              <w:rPr>
                <w:rFonts w:ascii="仿宋" w:eastAsia="仿宋" w:hAnsi="仿宋"/>
                <w:sz w:val="24"/>
                <w:szCs w:val="24"/>
              </w:rPr>
              <w:br/>
              <w:t>输出阻抗：≤150Ω</w:t>
            </w:r>
            <w:r w:rsidRPr="00B71630">
              <w:rPr>
                <w:rFonts w:ascii="仿宋" w:eastAsia="仿宋" w:hAnsi="仿宋"/>
                <w:sz w:val="24"/>
                <w:szCs w:val="24"/>
              </w:rPr>
              <w:br/>
              <w:t>消耗功率：35W</w:t>
            </w:r>
          </w:p>
        </w:tc>
      </w:tr>
      <w:tr w:rsidR="00857184" w:rsidRPr="00B71630" w:rsidTr="00AE2985">
        <w:trPr>
          <w:trHeight w:val="260"/>
          <w:jc w:val="center"/>
        </w:trPr>
        <w:tc>
          <w:tcPr>
            <w:tcW w:w="663" w:type="dxa"/>
            <w:vAlign w:val="center"/>
          </w:tcPr>
          <w:p w:rsidR="00857184" w:rsidRPr="00B71630" w:rsidRDefault="00857184" w:rsidP="00AE2985">
            <w:pPr>
              <w:jc w:val="center"/>
              <w:rPr>
                <w:b/>
                <w:sz w:val="24"/>
                <w:szCs w:val="24"/>
              </w:rPr>
            </w:pPr>
            <w:r w:rsidRPr="00B71630">
              <w:rPr>
                <w:rFonts w:hint="eastAsia"/>
                <w:b/>
                <w:sz w:val="24"/>
                <w:szCs w:val="24"/>
              </w:rPr>
              <w:t>5</w:t>
            </w:r>
          </w:p>
        </w:tc>
        <w:tc>
          <w:tcPr>
            <w:tcW w:w="1303" w:type="dxa"/>
            <w:vAlign w:val="center"/>
          </w:tcPr>
          <w:p w:rsidR="00857184" w:rsidRPr="00B71630" w:rsidRDefault="00857184" w:rsidP="00AE2985">
            <w:pPr>
              <w:jc w:val="center"/>
              <w:rPr>
                <w:sz w:val="24"/>
                <w:szCs w:val="24"/>
              </w:rPr>
            </w:pPr>
            <w:r w:rsidRPr="00B71630">
              <w:rPr>
                <w:rFonts w:ascii="仿宋" w:eastAsia="仿宋" w:hAnsi="仿宋" w:hint="eastAsia"/>
                <w:sz w:val="24"/>
                <w:szCs w:val="24"/>
              </w:rPr>
              <w:t>UPS不间断电源主机</w:t>
            </w:r>
          </w:p>
        </w:tc>
        <w:tc>
          <w:tcPr>
            <w:tcW w:w="694" w:type="dxa"/>
            <w:vAlign w:val="center"/>
          </w:tcPr>
          <w:p w:rsidR="00857184" w:rsidRPr="00B71630" w:rsidRDefault="00857184" w:rsidP="00AE2985">
            <w:pPr>
              <w:jc w:val="center"/>
              <w:rPr>
                <w:sz w:val="24"/>
                <w:szCs w:val="24"/>
              </w:rPr>
            </w:pPr>
            <w:r w:rsidRPr="00B71630">
              <w:rPr>
                <w:sz w:val="24"/>
                <w:szCs w:val="24"/>
              </w:rPr>
              <w:t>台</w:t>
            </w:r>
          </w:p>
        </w:tc>
        <w:tc>
          <w:tcPr>
            <w:tcW w:w="694" w:type="dxa"/>
            <w:vAlign w:val="center"/>
          </w:tcPr>
          <w:p w:rsidR="00857184" w:rsidRPr="00B71630" w:rsidRDefault="00857184" w:rsidP="00AE2985">
            <w:pPr>
              <w:jc w:val="center"/>
              <w:rPr>
                <w:sz w:val="24"/>
                <w:szCs w:val="24"/>
              </w:rPr>
            </w:pPr>
            <w:r w:rsidRPr="00B71630">
              <w:rPr>
                <w:rFonts w:hint="eastAsia"/>
                <w:sz w:val="24"/>
                <w:szCs w:val="24"/>
              </w:rPr>
              <w:t>2</w:t>
            </w:r>
          </w:p>
        </w:tc>
        <w:tc>
          <w:tcPr>
            <w:tcW w:w="5993" w:type="dxa"/>
            <w:vAlign w:val="center"/>
          </w:tcPr>
          <w:p w:rsidR="00857184" w:rsidRPr="00B71630" w:rsidRDefault="00857184" w:rsidP="00AE2985">
            <w:pPr>
              <w:rPr>
                <w:sz w:val="24"/>
                <w:szCs w:val="24"/>
              </w:rPr>
            </w:pPr>
            <w:r w:rsidRPr="00B71630">
              <w:rPr>
                <w:rFonts w:ascii="仿宋" w:eastAsia="仿宋" w:hAnsi="仿宋" w:hint="eastAsia"/>
                <w:sz w:val="24"/>
                <w:szCs w:val="24"/>
              </w:rPr>
              <w:t>国内知名品牌，功率≥3K</w:t>
            </w:r>
            <w:r w:rsidRPr="00B71630">
              <w:rPr>
                <w:rFonts w:ascii="仿宋" w:eastAsia="仿宋" w:hAnsi="仿宋"/>
                <w:sz w:val="24"/>
                <w:szCs w:val="24"/>
              </w:rPr>
              <w:t>V</w:t>
            </w:r>
            <w:r w:rsidRPr="00B71630">
              <w:rPr>
                <w:rFonts w:ascii="仿宋" w:eastAsia="仿宋" w:hAnsi="仿宋" w:hint="eastAsia"/>
                <w:sz w:val="24"/>
                <w:szCs w:val="24"/>
              </w:rPr>
              <w:t>，输入电压范围220VAC（115-300VAC）50Hz</w:t>
            </w:r>
          </w:p>
        </w:tc>
      </w:tr>
      <w:tr w:rsidR="00857184" w:rsidRPr="00B71630" w:rsidTr="00AE2985">
        <w:trPr>
          <w:trHeight w:val="268"/>
          <w:jc w:val="center"/>
        </w:trPr>
        <w:tc>
          <w:tcPr>
            <w:tcW w:w="663" w:type="dxa"/>
            <w:vAlign w:val="center"/>
          </w:tcPr>
          <w:p w:rsidR="00857184" w:rsidRPr="00B71630" w:rsidRDefault="00857184" w:rsidP="00AE2985">
            <w:pPr>
              <w:jc w:val="center"/>
              <w:rPr>
                <w:b/>
                <w:sz w:val="24"/>
                <w:szCs w:val="24"/>
              </w:rPr>
            </w:pPr>
            <w:r w:rsidRPr="00B71630">
              <w:rPr>
                <w:rFonts w:hint="eastAsia"/>
                <w:b/>
                <w:sz w:val="24"/>
                <w:szCs w:val="24"/>
              </w:rPr>
              <w:lastRenderedPageBreak/>
              <w:t>6</w:t>
            </w:r>
          </w:p>
        </w:tc>
        <w:tc>
          <w:tcPr>
            <w:tcW w:w="1303" w:type="dxa"/>
            <w:vAlign w:val="center"/>
          </w:tcPr>
          <w:p w:rsidR="00857184" w:rsidRPr="00B71630" w:rsidRDefault="00857184" w:rsidP="00AE2985">
            <w:pPr>
              <w:jc w:val="center"/>
              <w:rPr>
                <w:sz w:val="24"/>
                <w:szCs w:val="24"/>
              </w:rPr>
            </w:pPr>
            <w:r w:rsidRPr="00B71630">
              <w:rPr>
                <w:rFonts w:ascii="仿宋" w:eastAsia="仿宋" w:hAnsi="仿宋" w:hint="eastAsia"/>
                <w:sz w:val="24"/>
                <w:szCs w:val="24"/>
              </w:rPr>
              <w:t>UPS不间断电源免维护电池组</w:t>
            </w:r>
          </w:p>
        </w:tc>
        <w:tc>
          <w:tcPr>
            <w:tcW w:w="694" w:type="dxa"/>
            <w:vAlign w:val="center"/>
          </w:tcPr>
          <w:p w:rsidR="00857184" w:rsidRPr="00B71630" w:rsidRDefault="00857184" w:rsidP="00AE2985">
            <w:pPr>
              <w:jc w:val="center"/>
              <w:rPr>
                <w:sz w:val="24"/>
                <w:szCs w:val="24"/>
              </w:rPr>
            </w:pPr>
            <w:r w:rsidRPr="00B71630">
              <w:rPr>
                <w:sz w:val="24"/>
                <w:szCs w:val="24"/>
              </w:rPr>
              <w:t>组</w:t>
            </w:r>
          </w:p>
        </w:tc>
        <w:tc>
          <w:tcPr>
            <w:tcW w:w="694" w:type="dxa"/>
            <w:vAlign w:val="center"/>
          </w:tcPr>
          <w:p w:rsidR="00857184" w:rsidRPr="00B71630" w:rsidRDefault="00857184" w:rsidP="00AE2985">
            <w:pPr>
              <w:jc w:val="center"/>
              <w:rPr>
                <w:sz w:val="24"/>
                <w:szCs w:val="24"/>
              </w:rPr>
            </w:pPr>
            <w:r w:rsidRPr="00B71630">
              <w:rPr>
                <w:rFonts w:hint="eastAsia"/>
                <w:sz w:val="24"/>
                <w:szCs w:val="24"/>
              </w:rPr>
              <w:t>2</w:t>
            </w:r>
          </w:p>
        </w:tc>
        <w:tc>
          <w:tcPr>
            <w:tcW w:w="5993" w:type="dxa"/>
            <w:vAlign w:val="center"/>
          </w:tcPr>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类别：UPS电池</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数量：8节</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功能：断电延时</w:t>
            </w:r>
          </w:p>
          <w:p w:rsidR="00857184" w:rsidRPr="00B71630" w:rsidRDefault="00857184" w:rsidP="00AE2985">
            <w:pPr>
              <w:rPr>
                <w:sz w:val="24"/>
                <w:szCs w:val="24"/>
              </w:rPr>
            </w:pPr>
            <w:r w:rsidRPr="00B71630">
              <w:rPr>
                <w:rFonts w:ascii="仿宋" w:eastAsia="仿宋" w:hAnsi="仿宋" w:hint="eastAsia"/>
                <w:sz w:val="24"/>
                <w:szCs w:val="24"/>
              </w:rPr>
              <w:t>UPS外置电池容量：65AH/12V</w:t>
            </w:r>
          </w:p>
        </w:tc>
      </w:tr>
      <w:tr w:rsidR="00857184" w:rsidRPr="00B71630" w:rsidTr="00AE2985">
        <w:trPr>
          <w:trHeight w:val="260"/>
          <w:jc w:val="center"/>
        </w:trPr>
        <w:tc>
          <w:tcPr>
            <w:tcW w:w="663" w:type="dxa"/>
            <w:vAlign w:val="center"/>
          </w:tcPr>
          <w:p w:rsidR="00857184" w:rsidRPr="00B71630" w:rsidRDefault="00857184" w:rsidP="00AE2985">
            <w:pPr>
              <w:jc w:val="center"/>
              <w:rPr>
                <w:b/>
                <w:sz w:val="24"/>
                <w:szCs w:val="24"/>
              </w:rPr>
            </w:pPr>
            <w:r w:rsidRPr="00B71630">
              <w:rPr>
                <w:rFonts w:hint="eastAsia"/>
                <w:b/>
                <w:sz w:val="24"/>
                <w:szCs w:val="24"/>
              </w:rPr>
              <w:t>7</w:t>
            </w:r>
          </w:p>
        </w:tc>
        <w:tc>
          <w:tcPr>
            <w:tcW w:w="1303" w:type="dxa"/>
            <w:vAlign w:val="center"/>
          </w:tcPr>
          <w:p w:rsidR="00857184" w:rsidRPr="00B71630" w:rsidRDefault="00857184" w:rsidP="00AE2985">
            <w:pPr>
              <w:jc w:val="center"/>
              <w:rPr>
                <w:sz w:val="24"/>
                <w:szCs w:val="24"/>
              </w:rPr>
            </w:pPr>
            <w:r w:rsidRPr="00B71630">
              <w:rPr>
                <w:rFonts w:ascii="仿宋" w:eastAsia="仿宋" w:hAnsi="仿宋" w:hint="eastAsia"/>
                <w:sz w:val="24"/>
                <w:szCs w:val="24"/>
              </w:rPr>
              <w:t>UPS电池组配套电池柜（钢制 A8）</w:t>
            </w:r>
          </w:p>
        </w:tc>
        <w:tc>
          <w:tcPr>
            <w:tcW w:w="694" w:type="dxa"/>
            <w:vAlign w:val="center"/>
          </w:tcPr>
          <w:p w:rsidR="00857184" w:rsidRPr="00B71630" w:rsidRDefault="00857184" w:rsidP="00AE2985">
            <w:pPr>
              <w:jc w:val="center"/>
              <w:rPr>
                <w:sz w:val="24"/>
                <w:szCs w:val="24"/>
              </w:rPr>
            </w:pPr>
            <w:r w:rsidRPr="00B71630">
              <w:rPr>
                <w:sz w:val="24"/>
                <w:szCs w:val="24"/>
              </w:rPr>
              <w:t>套</w:t>
            </w:r>
          </w:p>
        </w:tc>
        <w:tc>
          <w:tcPr>
            <w:tcW w:w="694" w:type="dxa"/>
            <w:vAlign w:val="center"/>
          </w:tcPr>
          <w:p w:rsidR="00857184" w:rsidRPr="00B71630" w:rsidRDefault="00857184" w:rsidP="00AE2985">
            <w:pPr>
              <w:jc w:val="center"/>
              <w:rPr>
                <w:sz w:val="24"/>
                <w:szCs w:val="24"/>
              </w:rPr>
            </w:pPr>
            <w:r w:rsidRPr="00B71630">
              <w:rPr>
                <w:rFonts w:hint="eastAsia"/>
                <w:sz w:val="24"/>
                <w:szCs w:val="24"/>
              </w:rPr>
              <w:t>1</w:t>
            </w:r>
          </w:p>
        </w:tc>
        <w:tc>
          <w:tcPr>
            <w:tcW w:w="5993" w:type="dxa"/>
            <w:vAlign w:val="center"/>
          </w:tcPr>
          <w:p w:rsidR="00857184" w:rsidRPr="00B71630" w:rsidRDefault="00857184" w:rsidP="00AE2985">
            <w:pPr>
              <w:rPr>
                <w:sz w:val="24"/>
                <w:szCs w:val="24"/>
              </w:rPr>
            </w:pPr>
            <w:r w:rsidRPr="00B71630">
              <w:rPr>
                <w:rFonts w:ascii="仿宋" w:eastAsia="仿宋" w:hAnsi="仿宋" w:hint="eastAsia"/>
                <w:sz w:val="24"/>
                <w:szCs w:val="24"/>
              </w:rPr>
              <w:t>钢制 A8,共两层，每层容纳4节电池，配套电池组</w:t>
            </w:r>
          </w:p>
        </w:tc>
      </w:tr>
      <w:tr w:rsidR="00857184" w:rsidRPr="00B71630" w:rsidTr="00AE2985">
        <w:trPr>
          <w:trHeight w:val="260"/>
          <w:jc w:val="center"/>
        </w:trPr>
        <w:tc>
          <w:tcPr>
            <w:tcW w:w="663" w:type="dxa"/>
            <w:vAlign w:val="center"/>
          </w:tcPr>
          <w:p w:rsidR="00857184" w:rsidRPr="00B71630" w:rsidRDefault="00857184" w:rsidP="00AE2985">
            <w:pPr>
              <w:jc w:val="center"/>
              <w:rPr>
                <w:b/>
                <w:sz w:val="24"/>
                <w:szCs w:val="24"/>
              </w:rPr>
            </w:pPr>
            <w:r w:rsidRPr="00B71630">
              <w:rPr>
                <w:rFonts w:hint="eastAsia"/>
                <w:b/>
                <w:sz w:val="24"/>
                <w:szCs w:val="24"/>
              </w:rPr>
              <w:t>8</w:t>
            </w:r>
          </w:p>
        </w:tc>
        <w:tc>
          <w:tcPr>
            <w:tcW w:w="1303" w:type="dxa"/>
            <w:vAlign w:val="center"/>
          </w:tcPr>
          <w:p w:rsidR="00857184" w:rsidRPr="00B71630" w:rsidRDefault="00857184" w:rsidP="00AE2985">
            <w:pPr>
              <w:jc w:val="center"/>
              <w:rPr>
                <w:sz w:val="24"/>
                <w:szCs w:val="24"/>
              </w:rPr>
            </w:pPr>
            <w:r w:rsidRPr="00B71630">
              <w:rPr>
                <w:rFonts w:ascii="仿宋" w:eastAsia="仿宋" w:hAnsi="仿宋" w:hint="eastAsia"/>
                <w:sz w:val="24"/>
                <w:szCs w:val="24"/>
              </w:rPr>
              <w:t>话筒</w:t>
            </w:r>
          </w:p>
        </w:tc>
        <w:tc>
          <w:tcPr>
            <w:tcW w:w="694" w:type="dxa"/>
            <w:vAlign w:val="center"/>
          </w:tcPr>
          <w:p w:rsidR="00857184" w:rsidRPr="00B71630" w:rsidRDefault="00857184" w:rsidP="00AE2985">
            <w:pPr>
              <w:jc w:val="center"/>
              <w:rPr>
                <w:sz w:val="24"/>
                <w:szCs w:val="24"/>
              </w:rPr>
            </w:pPr>
            <w:r w:rsidRPr="00B71630">
              <w:rPr>
                <w:sz w:val="24"/>
                <w:szCs w:val="24"/>
              </w:rPr>
              <w:t>只</w:t>
            </w:r>
          </w:p>
        </w:tc>
        <w:tc>
          <w:tcPr>
            <w:tcW w:w="694" w:type="dxa"/>
            <w:vAlign w:val="center"/>
          </w:tcPr>
          <w:p w:rsidR="00857184" w:rsidRPr="00B71630" w:rsidRDefault="00857184" w:rsidP="00AE2985">
            <w:pPr>
              <w:jc w:val="center"/>
              <w:rPr>
                <w:sz w:val="24"/>
                <w:szCs w:val="24"/>
              </w:rPr>
            </w:pPr>
            <w:r w:rsidRPr="00B71630">
              <w:rPr>
                <w:rFonts w:hint="eastAsia"/>
                <w:sz w:val="24"/>
                <w:szCs w:val="24"/>
              </w:rPr>
              <w:t>4</w:t>
            </w:r>
          </w:p>
        </w:tc>
        <w:tc>
          <w:tcPr>
            <w:tcW w:w="5993" w:type="dxa"/>
            <w:vAlign w:val="center"/>
          </w:tcPr>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换能方式：电容式</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频率响应：100Hz-16000Hz</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输出阻抗：200Ω</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灵敏度：-43dB±2dB</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指向性：心型指向</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参考拾音距离：20-50cm</w:t>
            </w:r>
          </w:p>
          <w:p w:rsidR="00857184" w:rsidRPr="00B71630" w:rsidRDefault="00857184" w:rsidP="00AE2985">
            <w:pPr>
              <w:rPr>
                <w:sz w:val="24"/>
                <w:szCs w:val="24"/>
              </w:rPr>
            </w:pPr>
            <w:r w:rsidRPr="00B71630">
              <w:rPr>
                <w:rFonts w:ascii="仿宋" w:eastAsia="仿宋" w:hAnsi="仿宋" w:hint="eastAsia"/>
                <w:sz w:val="24"/>
                <w:szCs w:val="24"/>
              </w:rPr>
              <w:t>供电电源：DC1.5x2  48V</w:t>
            </w:r>
          </w:p>
        </w:tc>
      </w:tr>
      <w:tr w:rsidR="00857184" w:rsidRPr="00B71630" w:rsidTr="00AE2985">
        <w:trPr>
          <w:trHeight w:val="2185"/>
          <w:jc w:val="center"/>
        </w:trPr>
        <w:tc>
          <w:tcPr>
            <w:tcW w:w="663" w:type="dxa"/>
            <w:vAlign w:val="center"/>
          </w:tcPr>
          <w:p w:rsidR="00857184" w:rsidRPr="00B71630" w:rsidRDefault="00857184" w:rsidP="00AE2985">
            <w:pPr>
              <w:jc w:val="center"/>
              <w:rPr>
                <w:b/>
                <w:sz w:val="24"/>
                <w:szCs w:val="24"/>
              </w:rPr>
            </w:pPr>
            <w:r w:rsidRPr="00B71630">
              <w:rPr>
                <w:rFonts w:hint="eastAsia"/>
                <w:b/>
                <w:sz w:val="24"/>
                <w:szCs w:val="24"/>
              </w:rPr>
              <w:t>9</w:t>
            </w:r>
          </w:p>
        </w:tc>
        <w:tc>
          <w:tcPr>
            <w:tcW w:w="1303" w:type="dxa"/>
            <w:vAlign w:val="center"/>
          </w:tcPr>
          <w:p w:rsidR="00857184" w:rsidRPr="00B71630" w:rsidRDefault="00857184" w:rsidP="00AE2985">
            <w:pPr>
              <w:spacing w:line="300" w:lineRule="exact"/>
              <w:jc w:val="center"/>
              <w:rPr>
                <w:rFonts w:ascii="仿宋" w:eastAsia="仿宋" w:hAnsi="仿宋"/>
                <w:sz w:val="24"/>
                <w:szCs w:val="24"/>
              </w:rPr>
            </w:pPr>
            <w:r w:rsidRPr="00B71630">
              <w:rPr>
                <w:rFonts w:ascii="仿宋" w:eastAsia="仿宋" w:hAnsi="仿宋" w:hint="eastAsia"/>
                <w:sz w:val="24"/>
                <w:szCs w:val="24"/>
              </w:rPr>
              <w:t>监听机</w:t>
            </w:r>
          </w:p>
        </w:tc>
        <w:tc>
          <w:tcPr>
            <w:tcW w:w="694" w:type="dxa"/>
            <w:vAlign w:val="center"/>
          </w:tcPr>
          <w:p w:rsidR="00857184" w:rsidRPr="00B71630" w:rsidRDefault="00857184" w:rsidP="00AE2985">
            <w:pPr>
              <w:jc w:val="center"/>
              <w:rPr>
                <w:sz w:val="24"/>
                <w:szCs w:val="24"/>
              </w:rPr>
            </w:pPr>
            <w:r w:rsidRPr="00B71630">
              <w:rPr>
                <w:rFonts w:hint="eastAsia"/>
                <w:sz w:val="24"/>
                <w:szCs w:val="24"/>
              </w:rPr>
              <w:t>台</w:t>
            </w:r>
          </w:p>
        </w:tc>
        <w:tc>
          <w:tcPr>
            <w:tcW w:w="694" w:type="dxa"/>
            <w:vAlign w:val="center"/>
          </w:tcPr>
          <w:p w:rsidR="00857184" w:rsidRPr="00B71630" w:rsidRDefault="00857184" w:rsidP="00AE2985">
            <w:pPr>
              <w:jc w:val="center"/>
              <w:rPr>
                <w:sz w:val="24"/>
                <w:szCs w:val="24"/>
              </w:rPr>
            </w:pPr>
            <w:r w:rsidRPr="00B71630">
              <w:rPr>
                <w:rFonts w:hint="eastAsia"/>
                <w:sz w:val="24"/>
                <w:szCs w:val="24"/>
              </w:rPr>
              <w:t>2</w:t>
            </w:r>
          </w:p>
        </w:tc>
        <w:tc>
          <w:tcPr>
            <w:tcW w:w="5993" w:type="dxa"/>
          </w:tcPr>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接收范围：调频：64-108MHz（可定制）</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自动选台接收灵敏度：FM:≤5uV</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失真度：≤1%</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频率响应：20-18KHz</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最大输出功率：50mw</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工作电流：最大50MA</w:t>
            </w:r>
          </w:p>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电源：DC：3V    2节5号电池（AA）</w:t>
            </w:r>
          </w:p>
        </w:tc>
      </w:tr>
      <w:tr w:rsidR="00857184" w:rsidRPr="00B71630" w:rsidTr="00AE2985">
        <w:trPr>
          <w:trHeight w:val="260"/>
          <w:jc w:val="center"/>
        </w:trPr>
        <w:tc>
          <w:tcPr>
            <w:tcW w:w="663" w:type="dxa"/>
            <w:vAlign w:val="center"/>
          </w:tcPr>
          <w:p w:rsidR="00857184" w:rsidRPr="00B71630" w:rsidRDefault="00857184" w:rsidP="00AE2985">
            <w:pPr>
              <w:jc w:val="center"/>
              <w:rPr>
                <w:b/>
                <w:sz w:val="24"/>
                <w:szCs w:val="24"/>
              </w:rPr>
            </w:pPr>
            <w:r w:rsidRPr="00B71630">
              <w:rPr>
                <w:rFonts w:hint="eastAsia"/>
                <w:b/>
                <w:sz w:val="24"/>
                <w:szCs w:val="24"/>
              </w:rPr>
              <w:t>10</w:t>
            </w:r>
          </w:p>
        </w:tc>
        <w:tc>
          <w:tcPr>
            <w:tcW w:w="1303" w:type="dxa"/>
            <w:vAlign w:val="center"/>
          </w:tcPr>
          <w:p w:rsidR="00857184" w:rsidRPr="00B71630" w:rsidRDefault="00857184" w:rsidP="00AE2985">
            <w:pPr>
              <w:spacing w:line="300" w:lineRule="exact"/>
              <w:jc w:val="center"/>
              <w:rPr>
                <w:rFonts w:ascii="仿宋" w:eastAsia="仿宋" w:hAnsi="仿宋"/>
                <w:sz w:val="24"/>
                <w:szCs w:val="24"/>
              </w:rPr>
            </w:pPr>
            <w:r w:rsidRPr="00B71630">
              <w:rPr>
                <w:rFonts w:ascii="仿宋" w:eastAsia="仿宋" w:hAnsi="仿宋" w:hint="eastAsia"/>
                <w:sz w:val="24"/>
                <w:szCs w:val="24"/>
              </w:rPr>
              <w:t>拉线桅杆支架设计与安装、避雷设施、附属材料</w:t>
            </w:r>
          </w:p>
        </w:tc>
        <w:tc>
          <w:tcPr>
            <w:tcW w:w="694" w:type="dxa"/>
            <w:vAlign w:val="center"/>
          </w:tcPr>
          <w:p w:rsidR="00857184" w:rsidRPr="00B71630" w:rsidRDefault="00857184" w:rsidP="00AE2985">
            <w:pPr>
              <w:jc w:val="center"/>
              <w:rPr>
                <w:sz w:val="24"/>
                <w:szCs w:val="24"/>
              </w:rPr>
            </w:pPr>
            <w:r w:rsidRPr="00B71630">
              <w:rPr>
                <w:rFonts w:hint="eastAsia"/>
                <w:sz w:val="24"/>
                <w:szCs w:val="24"/>
              </w:rPr>
              <w:t>批</w:t>
            </w:r>
          </w:p>
        </w:tc>
        <w:tc>
          <w:tcPr>
            <w:tcW w:w="694" w:type="dxa"/>
            <w:vAlign w:val="center"/>
          </w:tcPr>
          <w:p w:rsidR="00857184" w:rsidRPr="00B71630" w:rsidRDefault="00857184" w:rsidP="00AE2985">
            <w:pPr>
              <w:jc w:val="center"/>
              <w:rPr>
                <w:sz w:val="24"/>
                <w:szCs w:val="24"/>
              </w:rPr>
            </w:pPr>
            <w:r w:rsidRPr="00B71630">
              <w:rPr>
                <w:rFonts w:hint="eastAsia"/>
                <w:sz w:val="24"/>
                <w:szCs w:val="24"/>
              </w:rPr>
              <w:t>1</w:t>
            </w:r>
          </w:p>
        </w:tc>
        <w:tc>
          <w:tcPr>
            <w:tcW w:w="5993" w:type="dxa"/>
            <w:vAlign w:val="center"/>
          </w:tcPr>
          <w:p w:rsidR="00857184" w:rsidRPr="00B71630" w:rsidRDefault="00857184" w:rsidP="00AE2985">
            <w:pPr>
              <w:rPr>
                <w:rFonts w:ascii="仿宋" w:eastAsia="仿宋" w:hAnsi="仿宋"/>
                <w:sz w:val="24"/>
                <w:szCs w:val="24"/>
              </w:rPr>
            </w:pPr>
            <w:r w:rsidRPr="00B71630">
              <w:rPr>
                <w:rFonts w:ascii="仿宋" w:eastAsia="仿宋" w:hAnsi="仿宋" w:hint="eastAsia"/>
                <w:sz w:val="24"/>
                <w:szCs w:val="24"/>
              </w:rPr>
              <w:t>本项安装须具有钢结构工程专业承包叁级资质，并提供实施单位的安全生产许可证。</w:t>
            </w:r>
          </w:p>
        </w:tc>
      </w:tr>
    </w:tbl>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compat>
    <w:useFELayout/>
  </w:compat>
  <w:rsids>
    <w:rsidRoot w:val="00D31D50"/>
    <w:rsid w:val="00323B43"/>
    <w:rsid w:val="003D37D8"/>
    <w:rsid w:val="00426133"/>
    <w:rsid w:val="004358AB"/>
    <w:rsid w:val="00857184"/>
    <w:rsid w:val="008B7726"/>
    <w:rsid w:val="00D31D50"/>
    <w:rsid w:val="00E1395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241</Words>
  <Characters>1376</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xbany</cp:lastModifiedBy>
  <cp:revision>2</cp:revision>
  <dcterms:created xsi:type="dcterms:W3CDTF">2008-09-11T17:20:00Z</dcterms:created>
  <dcterms:modified xsi:type="dcterms:W3CDTF">2021-11-22T08:01:00Z</dcterms:modified>
</cp:coreProperties>
</file>